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46" w:rsidRPr="005849D8" w:rsidRDefault="00B65F3F" w:rsidP="004B3C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bookmarkStart w:id="0" w:name="_GoBack"/>
      <w:bookmarkEnd w:id="0"/>
      <w:r w:rsidRPr="005849D8">
        <w:rPr>
          <w:rStyle w:val="normaltextrun"/>
          <w:b/>
          <w:bCs/>
          <w:color w:val="000000"/>
        </w:rPr>
        <w:t xml:space="preserve">Playbook to </w:t>
      </w:r>
      <w:r w:rsidR="00C962C1">
        <w:rPr>
          <w:rStyle w:val="normaltextrun"/>
          <w:b/>
          <w:bCs/>
          <w:color w:val="000000"/>
        </w:rPr>
        <w:t>Manage</w:t>
      </w:r>
      <w:r w:rsidRPr="005849D8">
        <w:rPr>
          <w:rStyle w:val="normaltextrun"/>
          <w:b/>
          <w:bCs/>
          <w:color w:val="000000"/>
        </w:rPr>
        <w:t xml:space="preserve"> the </w:t>
      </w:r>
      <w:r w:rsidR="00C962C1">
        <w:rPr>
          <w:rStyle w:val="normaltextrun"/>
          <w:b/>
          <w:bCs/>
          <w:color w:val="000000"/>
        </w:rPr>
        <w:t xml:space="preserve">Unhealthy </w:t>
      </w:r>
      <w:r w:rsidRPr="005849D8">
        <w:rPr>
          <w:rStyle w:val="normaltextrun"/>
          <w:b/>
          <w:bCs/>
          <w:color w:val="000000"/>
        </w:rPr>
        <w:t xml:space="preserve">Undercurrent of </w:t>
      </w:r>
      <w:r w:rsidR="008F5BC1">
        <w:rPr>
          <w:rStyle w:val="normaltextrun"/>
          <w:b/>
          <w:bCs/>
          <w:color w:val="000000"/>
        </w:rPr>
        <w:t>High</w:t>
      </w:r>
      <w:r w:rsidR="00E242DB">
        <w:rPr>
          <w:rStyle w:val="normaltextrun"/>
          <w:b/>
          <w:bCs/>
          <w:color w:val="000000"/>
        </w:rPr>
        <w:t xml:space="preserve"> Anxiety</w:t>
      </w:r>
    </w:p>
    <w:p w:rsidR="00CD6460" w:rsidRPr="005849D8" w:rsidRDefault="008F5BC1" w:rsidP="004B3C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color w:val="000000"/>
        </w:rPr>
      </w:pPr>
      <w:r>
        <w:rPr>
          <w:rStyle w:val="normaltextrun"/>
          <w:bCs/>
          <w:i/>
          <w:color w:val="000000"/>
        </w:rPr>
        <w:t>Unhealed Wound</w:t>
      </w:r>
      <w:r w:rsidR="00CD6460" w:rsidRPr="005849D8">
        <w:rPr>
          <w:rStyle w:val="normaltextrun"/>
          <w:bCs/>
          <w:i/>
          <w:color w:val="000000"/>
        </w:rPr>
        <w:t xml:space="preserve"> Seed</w:t>
      </w:r>
    </w:p>
    <w:p w:rsidR="00B65F3F" w:rsidRPr="005849D8" w:rsidRDefault="00B65F3F" w:rsidP="004B3C4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05849D8">
        <w:rPr>
          <w:rStyle w:val="normaltextrun"/>
          <w:b/>
          <w:bCs/>
          <w:color w:val="000000"/>
        </w:rPr>
        <w:t xml:space="preserve"> </w:t>
      </w:r>
    </w:p>
    <w:p w:rsidR="002C5631" w:rsidRPr="000B70B1" w:rsidRDefault="000B70B1" w:rsidP="002C5631">
      <w:pPr>
        <w:jc w:val="center"/>
        <w:textAlignment w:val="baseline"/>
        <w:rPr>
          <w:rFonts w:ascii="Broadway" w:eastAsia="Times New Roman" w:hAnsi="Broadway" w:cs="Times New Roman"/>
          <w:b/>
          <w:color w:val="FF0000"/>
          <w:sz w:val="28"/>
          <w:szCs w:val="28"/>
        </w:rPr>
      </w:pPr>
      <w:r w:rsidRPr="000B70B1">
        <w:rPr>
          <w:rFonts w:ascii="Broadway" w:eastAsia="Times New Roman" w:hAnsi="Broadway" w:cs="Times New Roman"/>
          <w:b/>
          <w:color w:val="FF0000"/>
          <w:sz w:val="28"/>
          <w:szCs w:val="28"/>
        </w:rPr>
        <w:t>Inhale PEACE Exhale STRESS</w:t>
      </w:r>
    </w:p>
    <w:p w:rsidR="002C5631" w:rsidRDefault="00C077B6" w:rsidP="002C5631">
      <w:pPr>
        <w:jc w:val="center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</w:rPr>
        <w:drawing>
          <wp:inline distT="0" distB="0" distL="0" distR="0">
            <wp:extent cx="1609396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shmi\AppData\Local\Microsoft\Windows\INetCache\IE\TUXRAPMI\large-pills-box-66.6-14364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9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733">
        <w:rPr>
          <w:rFonts w:ascii="Arial" w:eastAsia="Times New Roman" w:hAnsi="Arial" w:cs="Arial"/>
          <w:noProof/>
          <w:color w:val="FF0000"/>
          <w:sz w:val="20"/>
          <w:szCs w:val="20"/>
        </w:rPr>
        <w:drawing>
          <wp:inline distT="0" distB="0" distL="0" distR="0">
            <wp:extent cx="1660551" cy="1068019"/>
            <wp:effectExtent l="0" t="0" r="0" b="0"/>
            <wp:docPr id="5" name="Picture 5" descr="C:\Users\Rashmi\AppData\Local\Microsoft\Windows\INetCache\IE\HOWEV6H8\Heart-Healthy-Diet-300x3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shmi\AppData\Local\Microsoft\Windows\INetCache\IE\HOWEV6H8\Heart-Healthy-Diet-300x336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3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733">
        <w:rPr>
          <w:rFonts w:ascii="Arial" w:eastAsia="Times New Roman" w:hAnsi="Arial" w:cs="Arial"/>
          <w:noProof/>
          <w:color w:val="FF0000"/>
          <w:sz w:val="20"/>
          <w:szCs w:val="20"/>
        </w:rPr>
        <w:drawing>
          <wp:inline distT="0" distB="0" distL="0" distR="0" wp14:anchorId="70E36AB6" wp14:editId="5F81CDCA">
            <wp:extent cx="1836115" cy="1016812"/>
            <wp:effectExtent l="0" t="0" r="0" b="0"/>
            <wp:docPr id="3" name="Picture 3" descr="C:\Users\Rashmi\AppData\Local\Microsoft\Windows\INetCache\IE\PDXPZA65\19248552_blo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hmi\AppData\Local\Microsoft\Windows\INetCache\IE\PDXPZA65\19248552_blo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91" cy="10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31" w:rsidRPr="00CD6460" w:rsidRDefault="002C5631" w:rsidP="004B3C46">
      <w:pPr>
        <w:ind w:left="0" w:firstLine="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4B3C46" w:rsidRPr="004B3C46" w:rsidRDefault="00E46B38" w:rsidP="00E46B38">
      <w:pPr>
        <w:tabs>
          <w:tab w:val="left" w:pos="599"/>
        </w:tabs>
        <w:textAlignment w:val="baseline"/>
        <w:rPr>
          <w:rFonts w:ascii="Arial" w:eastAsia="Times New Roman" w:hAnsi="Arial" w:cs="Arial"/>
          <w:sz w:val="10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Who: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C5631" w:rsidRPr="005849D8" w:rsidRDefault="002C5631" w:rsidP="002C5631">
      <w:pPr>
        <w:pStyle w:val="ListParagraph"/>
        <w:numPr>
          <w:ilvl w:val="0"/>
          <w:numId w:val="10"/>
        </w:numPr>
        <w:textAlignment w:val="baseline"/>
      </w:pPr>
      <w:r w:rsidRPr="005849D8">
        <w:t>The PLL Therapist</w:t>
      </w:r>
      <w:r w:rsidR="00C077B6" w:rsidRPr="005849D8">
        <w:t>, PLL Case Manager</w:t>
      </w:r>
      <w:r w:rsidR="005849D8">
        <w:t>, mom and youth</w:t>
      </w:r>
      <w:r w:rsidRPr="005849D8">
        <w:t> </w:t>
      </w: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What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:rsidR="004B3C46" w:rsidRPr="005F547D" w:rsidRDefault="005F547D" w:rsidP="005F547D">
      <w:pPr>
        <w:pStyle w:val="ListParagraph"/>
        <w:numPr>
          <w:ilvl w:val="0"/>
          <w:numId w:val="10"/>
        </w:numPr>
        <w:textAlignment w:val="baseline"/>
        <w:rPr>
          <w:b/>
          <w:bCs/>
        </w:rPr>
      </w:pPr>
      <w:r w:rsidRPr="005F547D">
        <w:t xml:space="preserve">Anxiety is not a </w:t>
      </w:r>
      <w:r w:rsidRPr="005F547D">
        <w:rPr>
          <w:i/>
          <w:iCs/>
        </w:rPr>
        <w:t>Xanax</w:t>
      </w:r>
      <w:r w:rsidRPr="005F547D">
        <w:t xml:space="preserve">-deficiency disorder. The mind, body and spirit are all involved in anxiety, that is, it’s a disorder of the body, not just the mind. </w:t>
      </w:r>
      <w:r w:rsidR="008F5BC1">
        <w:t>Mom and youth will now take charge of their</w:t>
      </w:r>
      <w:r w:rsidRPr="005F547D">
        <w:t xml:space="preserve"> diet a</w:t>
      </w:r>
      <w:r w:rsidR="008F5BC1">
        <w:t>nd lifestyle to manage anxiety!</w:t>
      </w: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5631" w:rsidRDefault="00383E76" w:rsidP="002C5631">
      <w:pPr>
        <w:pStyle w:val="ListParagraph"/>
        <w:numPr>
          <w:ilvl w:val="0"/>
          <w:numId w:val="10"/>
        </w:numPr>
        <w:textAlignment w:val="baseline"/>
      </w:pPr>
      <w:r>
        <w:t xml:space="preserve">Daily </w:t>
      </w:r>
      <w:r w:rsidR="008F5BC1">
        <w:t>– Meditation, Yoga and Physical Activity</w:t>
      </w:r>
    </w:p>
    <w:p w:rsidR="00941733" w:rsidRDefault="00941733" w:rsidP="002C5631">
      <w:pPr>
        <w:pStyle w:val="ListParagraph"/>
        <w:numPr>
          <w:ilvl w:val="0"/>
          <w:numId w:val="10"/>
        </w:numPr>
        <w:textAlignment w:val="baseline"/>
      </w:pPr>
      <w:r>
        <w:t>Nightly – positive talk and prayer</w:t>
      </w:r>
    </w:p>
    <w:p w:rsidR="008F5BC1" w:rsidRPr="005849D8" w:rsidRDefault="008F5BC1" w:rsidP="002C5631">
      <w:pPr>
        <w:pStyle w:val="ListParagraph"/>
        <w:numPr>
          <w:ilvl w:val="0"/>
          <w:numId w:val="10"/>
        </w:numPr>
        <w:textAlignment w:val="baseline"/>
      </w:pPr>
      <w:r>
        <w:t>Weekend (Saturday or Sunday) – Grocery shopping</w:t>
      </w:r>
    </w:p>
    <w:p w:rsidR="004B3C46" w:rsidRPr="005849D8" w:rsidRDefault="004B3C46" w:rsidP="004B3C46">
      <w:pPr>
        <w:pStyle w:val="ListParagraph"/>
        <w:ind w:left="1080"/>
        <w:textAlignment w:val="baseline"/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Where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5631" w:rsidRDefault="008F5BC1" w:rsidP="002C5631">
      <w:pPr>
        <w:pStyle w:val="ListParagraph"/>
        <w:numPr>
          <w:ilvl w:val="0"/>
          <w:numId w:val="10"/>
        </w:numPr>
        <w:textAlignment w:val="baseline"/>
      </w:pPr>
      <w:r>
        <w:t>Meditation and Yoga will be done in the living room together.</w:t>
      </w:r>
    </w:p>
    <w:p w:rsidR="008F5BC1" w:rsidRDefault="008F5BC1" w:rsidP="002C5631">
      <w:pPr>
        <w:pStyle w:val="ListParagraph"/>
        <w:numPr>
          <w:ilvl w:val="0"/>
          <w:numId w:val="10"/>
        </w:numPr>
        <w:textAlignment w:val="baseline"/>
      </w:pPr>
      <w:r>
        <w:t>Physical activity will be done in the garage gym</w:t>
      </w:r>
    </w:p>
    <w:p w:rsidR="008F5BC1" w:rsidRPr="005849D8" w:rsidRDefault="008F5BC1" w:rsidP="002C5631">
      <w:pPr>
        <w:pStyle w:val="ListParagraph"/>
        <w:numPr>
          <w:ilvl w:val="0"/>
          <w:numId w:val="10"/>
        </w:numPr>
        <w:textAlignment w:val="baseline"/>
      </w:pPr>
      <w:r>
        <w:t>Grocery shopping will take place at Whole Foods</w:t>
      </w:r>
    </w:p>
    <w:p w:rsidR="004B3C46" w:rsidRPr="005849D8" w:rsidRDefault="004B3C46" w:rsidP="004B3C46">
      <w:pPr>
        <w:pStyle w:val="ListParagraph"/>
        <w:ind w:left="1080"/>
        <w:textAlignment w:val="baseline"/>
      </w:pPr>
    </w:p>
    <w:p w:rsidR="002C5631" w:rsidRPr="005849D8" w:rsidRDefault="002C5631" w:rsidP="002C5631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49D8">
        <w:rPr>
          <w:rFonts w:ascii="Times New Roman" w:eastAsia="Times New Roman" w:hAnsi="Times New Roman" w:cs="Times New Roman"/>
          <w:b/>
          <w:bCs/>
          <w:sz w:val="24"/>
          <w:szCs w:val="24"/>
        </w:rPr>
        <w:t>How:</w:t>
      </w:r>
      <w:r w:rsidRPr="005849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2A37" w:rsidRDefault="00982A37" w:rsidP="00551089">
      <w:pPr>
        <w:pStyle w:val="ListParagraph"/>
        <w:numPr>
          <w:ilvl w:val="0"/>
          <w:numId w:val="14"/>
        </w:numPr>
        <w:textAlignment w:val="baseline"/>
      </w:pPr>
      <w:r>
        <w:t xml:space="preserve">Case manager will source </w:t>
      </w:r>
      <w:r w:rsidR="000B70B1">
        <w:t>5</w:t>
      </w:r>
      <w:r w:rsidR="00A12F56">
        <w:t xml:space="preserve"> YouTube videos for ½ hour</w:t>
      </w:r>
      <w:r>
        <w:t xml:space="preserve"> meditation and yoga sessions and share with mom and youth</w:t>
      </w:r>
    </w:p>
    <w:p w:rsidR="00982A37" w:rsidRDefault="00982A37" w:rsidP="00551089">
      <w:pPr>
        <w:pStyle w:val="ListParagraph"/>
        <w:numPr>
          <w:ilvl w:val="0"/>
          <w:numId w:val="14"/>
        </w:numPr>
        <w:textAlignment w:val="baseline"/>
      </w:pPr>
      <w:r>
        <w:t xml:space="preserve">Youth and mom will meet in the garage gym (before school and work) every day, at 6am and workout for 30 minutes together with </w:t>
      </w:r>
      <w:r w:rsidR="00941733">
        <w:t>Youth’s favorite gospel music in the background</w:t>
      </w:r>
      <w:r w:rsidR="00862F85">
        <w:t>. During the last 5 minutes of the session, mom and youth will pray together for a good day and exchange positive wishes to each other.</w:t>
      </w:r>
    </w:p>
    <w:p w:rsidR="00941733" w:rsidRDefault="00982A37" w:rsidP="00551089">
      <w:pPr>
        <w:pStyle w:val="ListParagraph"/>
        <w:numPr>
          <w:ilvl w:val="0"/>
          <w:numId w:val="14"/>
        </w:numPr>
        <w:textAlignment w:val="baseline"/>
      </w:pPr>
      <w:r>
        <w:t xml:space="preserve">Youth and mom will meet in the living room every evening at 6 pm and </w:t>
      </w:r>
      <w:r w:rsidR="00941733">
        <w:t>using one of</w:t>
      </w:r>
      <w:r w:rsidR="00862F85">
        <w:t xml:space="preserve"> the You tube videos as a guide to</w:t>
      </w:r>
      <w:r w:rsidR="00941733">
        <w:t xml:space="preserve"> complete the </w:t>
      </w:r>
      <w:r w:rsidR="00862F85">
        <w:t>daily</w:t>
      </w:r>
      <w:r w:rsidR="00A12F56">
        <w:t xml:space="preserve"> ½ hour</w:t>
      </w:r>
      <w:r w:rsidR="00862F85">
        <w:t xml:space="preserve"> </w:t>
      </w:r>
      <w:r w:rsidR="00941733">
        <w:t>session for Meditation and yoga</w:t>
      </w:r>
      <w:r w:rsidR="000B70B1">
        <w:t xml:space="preserve"> </w:t>
      </w:r>
    </w:p>
    <w:p w:rsidR="00941733" w:rsidRDefault="00941733" w:rsidP="00551089">
      <w:pPr>
        <w:pStyle w:val="ListParagraph"/>
        <w:numPr>
          <w:ilvl w:val="0"/>
          <w:numId w:val="14"/>
        </w:numPr>
        <w:textAlignment w:val="baseline"/>
      </w:pPr>
      <w:r>
        <w:t>Mom and youth will go grocery shopping together either on the mornings of Saturday or Sunday (depending on mom’s work schedule) – focus will be on purchase of organic fruits and vegetables and no refined sugars.</w:t>
      </w:r>
    </w:p>
    <w:p w:rsidR="00941733" w:rsidRDefault="00941733" w:rsidP="00551089">
      <w:pPr>
        <w:pStyle w:val="ListParagraph"/>
        <w:numPr>
          <w:ilvl w:val="0"/>
          <w:numId w:val="14"/>
        </w:numPr>
        <w:textAlignment w:val="baseline"/>
      </w:pPr>
      <w:r>
        <w:t>Mom and youth commit to no fast foods, soda and fried foods</w:t>
      </w:r>
      <w:r w:rsidR="00A12F56">
        <w:t xml:space="preserve"> for the first 2 weeks of this plan to jump start an overall healthy lifestyle. Then we will collaborate on an overall reasonable nutritional plan going forward.</w:t>
      </w:r>
    </w:p>
    <w:p w:rsidR="00941733" w:rsidRDefault="00941733" w:rsidP="00551089">
      <w:pPr>
        <w:pStyle w:val="ListParagraph"/>
        <w:numPr>
          <w:ilvl w:val="0"/>
          <w:numId w:val="14"/>
        </w:numPr>
        <w:textAlignment w:val="baseline"/>
      </w:pPr>
      <w:r>
        <w:t>Every night before youth’s bedtime, mom and youth will meet in youth’s bedroom for 5 minutes of positive exchanges about their day and bedtime prayers</w:t>
      </w:r>
      <w:r w:rsidR="00A12F56">
        <w:t>.</w:t>
      </w:r>
    </w:p>
    <w:p w:rsidR="005849D8" w:rsidRPr="005849D8" w:rsidRDefault="005849D8" w:rsidP="00551089">
      <w:pPr>
        <w:pStyle w:val="ListParagraph"/>
        <w:numPr>
          <w:ilvl w:val="0"/>
          <w:numId w:val="14"/>
        </w:numPr>
        <w:textAlignment w:val="baseline"/>
      </w:pPr>
      <w:r>
        <w:lastRenderedPageBreak/>
        <w:t>Both PLL therapist and Case manager will check in with mom and youth respectively mid-week to troubleshoot any hurdles and/or praise for compliance with plan.</w:t>
      </w:r>
    </w:p>
    <w:sectPr w:rsidR="005849D8" w:rsidRPr="005849D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B3" w:rsidRDefault="006806B3" w:rsidP="004D0E84">
      <w:r>
        <w:separator/>
      </w:r>
    </w:p>
  </w:endnote>
  <w:endnote w:type="continuationSeparator" w:id="0">
    <w:p w:rsidR="006806B3" w:rsidRDefault="006806B3" w:rsidP="004D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76" w:rsidRDefault="00383E76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042E2F40" wp14:editId="7AD759C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3E76" w:rsidRDefault="00383E76" w:rsidP="004D0E8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2F4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" o:allowoverlap="f" fillcolor="#005a78" stroked="f" strokeweight=".5pt">
              <v:textbox inset="0,0,0,0">
                <w:txbxContent>
                  <w:p w:rsidR="00383E76" w:rsidRDefault="00383E76" w:rsidP="004D0E8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B3" w:rsidRDefault="006806B3" w:rsidP="004D0E84">
      <w:r>
        <w:separator/>
      </w:r>
    </w:p>
  </w:footnote>
  <w:footnote w:type="continuationSeparator" w:id="0">
    <w:p w:rsidR="006806B3" w:rsidRDefault="006806B3" w:rsidP="004D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35"/>
      </v:shape>
    </w:pict>
  </w:numPicBullet>
  <w:abstractNum w:abstractNumId="0" w15:restartNumberingAfterBreak="0">
    <w:nsid w:val="01444061"/>
    <w:multiLevelType w:val="hybridMultilevel"/>
    <w:tmpl w:val="F9B2D946"/>
    <w:lvl w:ilvl="0" w:tplc="D80E4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F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A6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AF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47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66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48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655"/>
    <w:multiLevelType w:val="hybridMultilevel"/>
    <w:tmpl w:val="2AEAC21A"/>
    <w:lvl w:ilvl="0" w:tplc="ED706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EC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60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8B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2D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EF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8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07A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28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3C4D"/>
    <w:multiLevelType w:val="hybridMultilevel"/>
    <w:tmpl w:val="7EF88AD8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A1E8C"/>
    <w:multiLevelType w:val="hybridMultilevel"/>
    <w:tmpl w:val="F58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8168B"/>
    <w:multiLevelType w:val="hybridMultilevel"/>
    <w:tmpl w:val="F4AAAFCE"/>
    <w:lvl w:ilvl="0" w:tplc="06D2E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254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4E2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84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3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EF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6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4D0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4D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4E89"/>
    <w:multiLevelType w:val="hybridMultilevel"/>
    <w:tmpl w:val="57746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66DE"/>
    <w:multiLevelType w:val="hybridMultilevel"/>
    <w:tmpl w:val="5720E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D01"/>
    <w:multiLevelType w:val="hybridMultilevel"/>
    <w:tmpl w:val="20C8F0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11D50"/>
    <w:multiLevelType w:val="multilevel"/>
    <w:tmpl w:val="31E47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6E4AB8"/>
    <w:multiLevelType w:val="multilevel"/>
    <w:tmpl w:val="222A0A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9343BB"/>
    <w:multiLevelType w:val="hybridMultilevel"/>
    <w:tmpl w:val="34AABAD4"/>
    <w:lvl w:ilvl="0" w:tplc="04BE5F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68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64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04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4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8F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5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9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49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F359A"/>
    <w:multiLevelType w:val="multilevel"/>
    <w:tmpl w:val="2B328C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0556A"/>
    <w:multiLevelType w:val="hybridMultilevel"/>
    <w:tmpl w:val="0EB801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7619F7"/>
    <w:multiLevelType w:val="hybridMultilevel"/>
    <w:tmpl w:val="AE323B9E"/>
    <w:lvl w:ilvl="0" w:tplc="A3BE6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C4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31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07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A0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00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2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87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0C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3F"/>
    <w:rsid w:val="00036347"/>
    <w:rsid w:val="000B70B1"/>
    <w:rsid w:val="000C71FC"/>
    <w:rsid w:val="00242297"/>
    <w:rsid w:val="002C5631"/>
    <w:rsid w:val="00375F66"/>
    <w:rsid w:val="00383E76"/>
    <w:rsid w:val="003D1F8D"/>
    <w:rsid w:val="004B3C46"/>
    <w:rsid w:val="004D0E84"/>
    <w:rsid w:val="00551089"/>
    <w:rsid w:val="005849D8"/>
    <w:rsid w:val="005F547D"/>
    <w:rsid w:val="006806B3"/>
    <w:rsid w:val="007A2E64"/>
    <w:rsid w:val="0084184F"/>
    <w:rsid w:val="0084599F"/>
    <w:rsid w:val="00862F85"/>
    <w:rsid w:val="0086504B"/>
    <w:rsid w:val="008F5BC1"/>
    <w:rsid w:val="00941733"/>
    <w:rsid w:val="00982A37"/>
    <w:rsid w:val="00A12F56"/>
    <w:rsid w:val="00A20279"/>
    <w:rsid w:val="00A431EB"/>
    <w:rsid w:val="00B65F3F"/>
    <w:rsid w:val="00C077B6"/>
    <w:rsid w:val="00C231F8"/>
    <w:rsid w:val="00C962C1"/>
    <w:rsid w:val="00CB2264"/>
    <w:rsid w:val="00CD6460"/>
    <w:rsid w:val="00CE22F5"/>
    <w:rsid w:val="00E242DB"/>
    <w:rsid w:val="00E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86384-3F66-40F6-B88C-C5B2EB0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F3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5F3F"/>
  </w:style>
  <w:style w:type="character" w:customStyle="1" w:styleId="eop">
    <w:name w:val="eop"/>
    <w:basedOn w:val="DefaultParagraphFont"/>
    <w:rsid w:val="00B65F3F"/>
  </w:style>
  <w:style w:type="character" w:styleId="Hyperlink">
    <w:name w:val="Hyperlink"/>
    <w:basedOn w:val="DefaultParagraphFont"/>
    <w:uiPriority w:val="99"/>
    <w:unhideWhenUsed/>
    <w:rsid w:val="00B65F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F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31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1F8"/>
    <w:pPr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84"/>
  </w:style>
  <w:style w:type="paragraph" w:styleId="Footer">
    <w:name w:val="footer"/>
    <w:basedOn w:val="Normal"/>
    <w:link w:val="FooterChar"/>
    <w:uiPriority w:val="99"/>
    <w:unhideWhenUsed/>
    <w:rsid w:val="004D0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84"/>
  </w:style>
  <w:style w:type="paragraph" w:styleId="NoSpacing">
    <w:name w:val="No Spacing"/>
    <w:uiPriority w:val="1"/>
    <w:qFormat/>
    <w:rsid w:val="004D0E84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Souder</dc:creator>
  <cp:lastModifiedBy>Barry Lee</cp:lastModifiedBy>
  <cp:revision>2</cp:revision>
  <dcterms:created xsi:type="dcterms:W3CDTF">2018-06-25T21:29:00Z</dcterms:created>
  <dcterms:modified xsi:type="dcterms:W3CDTF">2018-06-25T21:29:00Z</dcterms:modified>
</cp:coreProperties>
</file>